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it-IT"/>
        </w:rPr>
        <w:t>Da: Alessandro Rapinese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it-IT"/>
        </w:rPr>
        <w:t>A: Comune di Como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b w:val="1"/>
          <w:bCs w:val="1"/>
          <w:sz w:val="26"/>
          <w:szCs w:val="26"/>
          <w:rtl w:val="0"/>
          <w:lang w:val="it-IT"/>
        </w:rPr>
        <w:t>Oggetto: Richiesta di ripetizione e/o rimborso di somme corrisposte senza titolo giustificativo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it-IT"/>
        </w:rPr>
        <w:t xml:space="preserve">Con la presente, a seguito della sentenza Tar Milano n. 132/2016 depositata il 21/01/2016, sono a chiedere la restituzione e/o rimborso delle somme versate a titolo di </w:t>
      </w:r>
      <w:r>
        <w:rPr>
          <w:rFonts w:ascii="Tahoma" w:hAnsi="Tahoma" w:hint="default"/>
          <w:sz w:val="26"/>
          <w:szCs w:val="26"/>
          <w:rtl w:val="0"/>
          <w:lang w:val="it-IT"/>
        </w:rPr>
        <w:t>“</w:t>
      </w:r>
      <w:r>
        <w:rPr>
          <w:rFonts w:ascii="Tahoma" w:hAnsi="Tahoma"/>
          <w:sz w:val="26"/>
          <w:szCs w:val="26"/>
          <w:rtl w:val="0"/>
          <w:lang w:val="it-IT"/>
        </w:rPr>
        <w:t>rimborso delle spese procedurali</w:t>
      </w:r>
      <w:r>
        <w:rPr>
          <w:rFonts w:ascii="Tahoma" w:hAnsi="Tahoma" w:hint="default"/>
          <w:sz w:val="26"/>
          <w:szCs w:val="26"/>
          <w:rtl w:val="0"/>
          <w:lang w:val="it-IT"/>
        </w:rPr>
        <w:t xml:space="preserve">” </w:t>
      </w:r>
      <w:r>
        <w:rPr>
          <w:rFonts w:ascii="Tahoma" w:hAnsi="Tahoma"/>
          <w:sz w:val="26"/>
          <w:szCs w:val="26"/>
          <w:rtl w:val="0"/>
          <w:lang w:val="it-IT"/>
        </w:rPr>
        <w:t xml:space="preserve">per l'ottenimento del contrassegno necessario per l'accesso alla ZTL </w:t>
      </w:r>
      <w:r>
        <w:rPr>
          <w:rFonts w:ascii="Tahoma" w:hAnsi="Tahoma"/>
          <w:sz w:val="26"/>
          <w:szCs w:val="26"/>
          <w:rtl w:val="0"/>
          <w:lang w:val="it-IT"/>
        </w:rPr>
        <w:t>introdotte</w:t>
      </w:r>
      <w:r>
        <w:rPr>
          <w:rFonts w:ascii="Tahoma" w:hAnsi="Tahoma"/>
          <w:sz w:val="26"/>
          <w:szCs w:val="26"/>
          <w:rtl w:val="0"/>
          <w:lang w:val="it-IT"/>
        </w:rPr>
        <w:t xml:space="preserve"> dalla ordinanza n. 5/2014 del sindaco Lucini. </w:t>
      </w:r>
      <w:r>
        <w:rPr>
          <w:rFonts w:ascii="Tahoma" w:hAnsi="Tahoma"/>
          <w:sz w:val="26"/>
          <w:szCs w:val="26"/>
          <w:rtl w:val="0"/>
          <w:lang w:val="it-IT"/>
        </w:rPr>
        <w:t>Ordinanza</w:t>
      </w:r>
      <w:r>
        <w:rPr>
          <w:rFonts w:ascii="Tahoma" w:hAnsi="Tahoma"/>
          <w:sz w:val="26"/>
          <w:szCs w:val="26"/>
          <w:rtl w:val="0"/>
          <w:lang w:val="it-IT"/>
        </w:rPr>
        <w:t xml:space="preserve"> annullata </w:t>
      </w:r>
      <w:r>
        <w:rPr>
          <w:rFonts w:ascii="Tahoma" w:hAnsi="Tahoma"/>
          <w:sz w:val="26"/>
          <w:szCs w:val="26"/>
          <w:rtl w:val="0"/>
          <w:lang w:val="it-IT"/>
        </w:rPr>
        <w:t>dall</w:t>
      </w:r>
      <w:r>
        <w:rPr>
          <w:rFonts w:ascii="Tahoma" w:hAnsi="Tahoma"/>
          <w:sz w:val="26"/>
          <w:szCs w:val="26"/>
          <w:rtl w:val="0"/>
          <w:lang w:val="it-IT"/>
        </w:rPr>
        <w:t>a predetta sentenza Tar.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it-IT"/>
        </w:rPr>
        <w:t xml:space="preserve">Pregandovi quindi di indirizzarmi assegno pari a 36,62 euro (16,62 per marca da bollo + 20,00 per </w:t>
      </w:r>
      <w:r>
        <w:rPr>
          <w:rFonts w:ascii="Tahoma" w:hAnsi="Tahoma" w:hint="default"/>
          <w:sz w:val="26"/>
          <w:szCs w:val="26"/>
          <w:rtl w:val="0"/>
          <w:lang w:val="it-IT"/>
        </w:rPr>
        <w:t>“</w:t>
      </w:r>
      <w:r>
        <w:rPr>
          <w:rFonts w:ascii="Tahoma" w:hAnsi="Tahoma"/>
          <w:sz w:val="26"/>
          <w:szCs w:val="26"/>
          <w:rtl w:val="0"/>
          <w:lang w:val="it-IT"/>
        </w:rPr>
        <w:t>rimborso</w:t>
      </w:r>
      <w:r>
        <w:rPr>
          <w:rFonts w:ascii="Tahoma" w:hAnsi="Tahoma" w:hint="default"/>
          <w:sz w:val="26"/>
          <w:szCs w:val="26"/>
          <w:rtl w:val="0"/>
          <w:lang w:val="it-IT"/>
        </w:rPr>
        <w:t>”</w:t>
      </w:r>
      <w:r>
        <w:rPr>
          <w:rFonts w:ascii="Tahoma" w:hAnsi="Tahoma"/>
          <w:sz w:val="26"/>
          <w:szCs w:val="26"/>
          <w:rtl w:val="0"/>
          <w:lang w:val="it-IT"/>
        </w:rPr>
        <w:t>) al mio indirizzo di residenza, indirizzo gi</w:t>
      </w:r>
      <w:r>
        <w:rPr>
          <w:rFonts w:ascii="Tahoma" w:hAnsi="Tahoma" w:hint="default"/>
          <w:sz w:val="26"/>
          <w:szCs w:val="26"/>
          <w:rtl w:val="0"/>
          <w:lang w:val="it-IT"/>
        </w:rPr>
        <w:t xml:space="preserve">à </w:t>
      </w:r>
      <w:r>
        <w:rPr>
          <w:rFonts w:ascii="Tahoma" w:hAnsi="Tahoma"/>
          <w:sz w:val="26"/>
          <w:szCs w:val="26"/>
          <w:rtl w:val="0"/>
          <w:lang w:val="it-IT"/>
        </w:rPr>
        <w:t>presente nei vostri archivi, porgo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  <w:r>
        <w:rPr>
          <w:rFonts w:ascii="Tahoma" w:hAnsi="Tahoma"/>
          <w:sz w:val="26"/>
          <w:szCs w:val="26"/>
          <w:rtl w:val="0"/>
          <w:lang w:val="it-IT"/>
        </w:rPr>
        <w:t>di</w:t>
      </w:r>
      <w:r>
        <w:rPr>
          <w:rFonts w:ascii="Tahoma" w:hAnsi="Tahoma"/>
          <w:sz w:val="26"/>
          <w:szCs w:val="26"/>
          <w:rtl w:val="0"/>
          <w:lang w:val="it-IT"/>
        </w:rPr>
        <w:t>stinti saluti.</w:t>
      </w:r>
    </w:p>
    <w:p>
      <w:pPr>
        <w:pStyle w:val="Predefinito"/>
        <w:rPr>
          <w:rFonts w:ascii="Tahoma" w:cs="Tahoma" w:hAnsi="Tahoma" w:eastAsia="Tahoma"/>
          <w:sz w:val="26"/>
          <w:szCs w:val="26"/>
        </w:rPr>
      </w:pPr>
    </w:p>
    <w:p>
      <w:pPr>
        <w:pStyle w:val="Predefinito"/>
      </w:pPr>
      <w:r>
        <w:rPr>
          <w:rFonts w:ascii="Tahoma" w:hAnsi="Tahoma"/>
          <w:sz w:val="26"/>
          <w:szCs w:val="26"/>
          <w:rtl w:val="0"/>
          <w:lang w:val="it-IT"/>
        </w:rPr>
        <w:t>Alessandro Rapinese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